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49B88C">
      <w:pPr>
        <w:spacing w:line="600" w:lineRule="exact"/>
        <w:jc w:val="center"/>
        <w:rPr>
          <w:rFonts w:hint="eastAsia" w:ascii="方正小标宋简体" w:eastAsia="方正小标宋简体"/>
          <w:sz w:val="44"/>
          <w:szCs w:val="44"/>
        </w:rPr>
      </w:pPr>
      <w:r>
        <w:rPr>
          <w:rFonts w:hint="eastAsia" w:ascii="方正小标宋简体" w:eastAsia="方正小标宋简体"/>
          <w:sz w:val="44"/>
          <w:szCs w:val="44"/>
        </w:rPr>
        <w:t>自评符合条件情况审核表</w:t>
      </w:r>
    </w:p>
    <w:p w14:paraId="0D39A655">
      <w:pPr>
        <w:spacing w:after="60" w:line="600" w:lineRule="exact"/>
        <w:jc w:val="center"/>
        <w:rPr>
          <w:rFonts w:hint="eastAsia" w:ascii="方正小标宋简体" w:eastAsia="方正小标宋简体"/>
          <w:sz w:val="44"/>
          <w:szCs w:val="44"/>
        </w:rPr>
      </w:pPr>
      <w:r>
        <w:rPr>
          <w:rFonts w:hint="eastAsia" w:ascii="方正小标宋简体" w:eastAsia="方正小标宋简体"/>
          <w:sz w:val="44"/>
          <w:szCs w:val="44"/>
        </w:rPr>
        <w:t>建筑</w:t>
      </w:r>
      <w:r>
        <w:rPr>
          <w:rFonts w:hint="eastAsia" w:ascii="方正小标宋简体" w:eastAsia="方正小标宋简体"/>
          <w:sz w:val="44"/>
          <w:szCs w:val="44"/>
          <w:lang w:val="en-US" w:eastAsia="zh-CN"/>
        </w:rPr>
        <w:t>工程检测</w:t>
      </w:r>
      <w:r>
        <w:rPr>
          <w:rFonts w:hint="eastAsia" w:ascii="方正小标宋简体" w:eastAsia="方正小标宋简体"/>
          <w:sz w:val="44"/>
          <w:szCs w:val="44"/>
        </w:rPr>
        <w:t>专业技术员职称评审</w:t>
      </w:r>
    </w:p>
    <w:tbl>
      <w:tblPr>
        <w:tblStyle w:val="5"/>
        <w:tblW w:w="14312" w:type="dxa"/>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1696"/>
        <w:gridCol w:w="1856"/>
        <w:gridCol w:w="2397"/>
        <w:gridCol w:w="1843"/>
        <w:gridCol w:w="6520"/>
      </w:tblGrid>
      <w:tr w14:paraId="414A13A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1696" w:type="dxa"/>
            <w:vAlign w:val="center"/>
          </w:tcPr>
          <w:p w14:paraId="77AECBB0">
            <w:pPr>
              <w:spacing w:line="460" w:lineRule="exact"/>
              <w:jc w:val="center"/>
              <w:rPr>
                <w:rFonts w:hint="eastAsia" w:ascii="宋体" w:hAnsi="宋体" w:eastAsia="宋体"/>
                <w:sz w:val="24"/>
                <w:szCs w:val="24"/>
              </w:rPr>
            </w:pPr>
            <w:r>
              <w:rPr>
                <w:rFonts w:hint="eastAsia" w:ascii="宋体" w:hAnsi="宋体" w:eastAsia="宋体"/>
                <w:sz w:val="24"/>
                <w:szCs w:val="24"/>
              </w:rPr>
              <w:t>申报人姓名</w:t>
            </w:r>
          </w:p>
        </w:tc>
        <w:tc>
          <w:tcPr>
            <w:tcW w:w="4253" w:type="dxa"/>
            <w:gridSpan w:val="2"/>
            <w:vAlign w:val="center"/>
          </w:tcPr>
          <w:p w14:paraId="07C923B7">
            <w:pPr>
              <w:spacing w:line="460" w:lineRule="exact"/>
              <w:jc w:val="center"/>
              <w:rPr>
                <w:rFonts w:hint="eastAsia" w:ascii="宋体" w:hAnsi="宋体" w:eastAsia="宋体"/>
                <w:sz w:val="24"/>
                <w:szCs w:val="24"/>
              </w:rPr>
            </w:pPr>
          </w:p>
        </w:tc>
        <w:tc>
          <w:tcPr>
            <w:tcW w:w="1843" w:type="dxa"/>
            <w:vAlign w:val="center"/>
          </w:tcPr>
          <w:p w14:paraId="4A6BD1DC">
            <w:pPr>
              <w:spacing w:line="460" w:lineRule="exact"/>
              <w:jc w:val="center"/>
              <w:rPr>
                <w:rFonts w:hint="eastAsia" w:ascii="宋体" w:hAnsi="宋体" w:eastAsia="宋体"/>
                <w:sz w:val="24"/>
                <w:szCs w:val="24"/>
              </w:rPr>
            </w:pPr>
            <w:r>
              <w:rPr>
                <w:rFonts w:hint="eastAsia" w:ascii="宋体" w:hAnsi="宋体" w:eastAsia="宋体"/>
                <w:sz w:val="24"/>
                <w:szCs w:val="24"/>
              </w:rPr>
              <w:t>申报单位名称</w:t>
            </w:r>
          </w:p>
        </w:tc>
        <w:tc>
          <w:tcPr>
            <w:tcW w:w="6520" w:type="dxa"/>
            <w:vAlign w:val="center"/>
          </w:tcPr>
          <w:p w14:paraId="255ECF79">
            <w:pPr>
              <w:spacing w:line="460" w:lineRule="exact"/>
              <w:jc w:val="center"/>
              <w:rPr>
                <w:rFonts w:hint="eastAsia" w:ascii="宋体" w:hAnsi="宋体" w:eastAsia="宋体"/>
                <w:sz w:val="24"/>
                <w:szCs w:val="24"/>
              </w:rPr>
            </w:pPr>
          </w:p>
        </w:tc>
      </w:tr>
      <w:tr w14:paraId="096A1C3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1696" w:type="dxa"/>
            <w:vAlign w:val="center"/>
          </w:tcPr>
          <w:p w14:paraId="51E18899">
            <w:pPr>
              <w:spacing w:line="460" w:lineRule="exact"/>
              <w:jc w:val="center"/>
              <w:rPr>
                <w:rFonts w:hint="eastAsia" w:ascii="宋体" w:hAnsi="宋体" w:eastAsia="宋体"/>
                <w:sz w:val="24"/>
                <w:szCs w:val="24"/>
              </w:rPr>
            </w:pPr>
            <w:r>
              <w:rPr>
                <w:rFonts w:hint="eastAsia" w:ascii="宋体" w:hAnsi="宋体" w:eastAsia="宋体"/>
                <w:sz w:val="24"/>
                <w:szCs w:val="24"/>
              </w:rPr>
              <w:t>申报专业</w:t>
            </w:r>
          </w:p>
        </w:tc>
        <w:tc>
          <w:tcPr>
            <w:tcW w:w="12616" w:type="dxa"/>
            <w:gridSpan w:val="4"/>
            <w:vAlign w:val="center"/>
          </w:tcPr>
          <w:p w14:paraId="54422AA0">
            <w:pPr>
              <w:spacing w:line="460" w:lineRule="exact"/>
              <w:ind w:firstLine="240" w:firstLineChars="100"/>
              <w:rPr>
                <w:rFonts w:hint="eastAsia" w:ascii="宋体" w:hAnsi="宋体" w:eastAsia="宋体"/>
                <w:sz w:val="24"/>
                <w:szCs w:val="24"/>
              </w:rPr>
            </w:pPr>
            <w:r>
              <w:rPr>
                <w:rFonts w:hint="eastAsia" w:ascii="宋体" w:hAnsi="宋体" w:eastAsia="宋体"/>
                <w:sz w:val="24"/>
                <w:szCs w:val="24"/>
              </w:rPr>
              <w:t>建筑</w:t>
            </w:r>
            <w:r>
              <w:rPr>
                <w:rFonts w:hint="eastAsia" w:ascii="宋体" w:hAnsi="宋体" w:eastAsia="宋体"/>
                <w:sz w:val="24"/>
                <w:szCs w:val="24"/>
                <w:lang w:val="en-US" w:eastAsia="zh-CN"/>
              </w:rPr>
              <w:t>工程检测</w:t>
            </w:r>
            <w:r>
              <w:rPr>
                <w:rFonts w:hint="eastAsia" w:ascii="宋体" w:hAnsi="宋体" w:eastAsia="宋体"/>
                <w:sz w:val="24"/>
                <w:szCs w:val="24"/>
              </w:rPr>
              <w:t>专业</w:t>
            </w:r>
          </w:p>
        </w:tc>
      </w:tr>
      <w:tr w14:paraId="074C71F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1696" w:type="dxa"/>
            <w:vMerge w:val="restart"/>
            <w:vAlign w:val="center"/>
          </w:tcPr>
          <w:p w14:paraId="46C80BAB">
            <w:pPr>
              <w:spacing w:line="460" w:lineRule="exact"/>
              <w:jc w:val="center"/>
              <w:rPr>
                <w:rFonts w:hint="eastAsia" w:ascii="宋体" w:hAnsi="宋体" w:eastAsia="宋体"/>
                <w:sz w:val="24"/>
                <w:szCs w:val="24"/>
              </w:rPr>
            </w:pPr>
            <w:r>
              <w:rPr>
                <w:rFonts w:hint="eastAsia" w:ascii="宋体" w:hAnsi="宋体" w:eastAsia="宋体"/>
                <w:sz w:val="24"/>
                <w:szCs w:val="24"/>
              </w:rPr>
              <w:t>申报类型</w:t>
            </w:r>
          </w:p>
        </w:tc>
        <w:tc>
          <w:tcPr>
            <w:tcW w:w="1856" w:type="dxa"/>
            <w:vAlign w:val="center"/>
          </w:tcPr>
          <w:p w14:paraId="03747BBD">
            <w:pPr>
              <w:spacing w:line="460" w:lineRule="exact"/>
              <w:jc w:val="center"/>
              <w:rPr>
                <w:rFonts w:hint="eastAsia" w:ascii="宋体" w:hAnsi="宋体" w:eastAsia="宋体"/>
                <w:spacing w:val="20"/>
                <w:sz w:val="24"/>
                <w:szCs w:val="24"/>
              </w:rPr>
            </w:pPr>
            <w:r>
              <w:rPr>
                <w:rFonts w:hint="eastAsia" w:ascii="宋体" w:hAnsi="宋体" w:eastAsia="宋体"/>
                <w:spacing w:val="20"/>
                <w:sz w:val="24"/>
                <w:szCs w:val="24"/>
              </w:rPr>
              <w:t>□</w:t>
            </w:r>
            <w:r>
              <w:rPr>
                <w:rFonts w:hint="eastAsia" w:ascii="宋体" w:hAnsi="宋体" w:eastAsia="宋体" w:cs="宋体"/>
                <w:color w:val="000000"/>
                <w:spacing w:val="20"/>
                <w:kern w:val="0"/>
                <w:sz w:val="24"/>
                <w:szCs w:val="24"/>
                <w:lang w:bidi="ar"/>
              </w:rPr>
              <w:t>普通申报</w:t>
            </w:r>
          </w:p>
        </w:tc>
        <w:tc>
          <w:tcPr>
            <w:tcW w:w="10760" w:type="dxa"/>
            <w:gridSpan w:val="3"/>
            <w:vAlign w:val="center"/>
          </w:tcPr>
          <w:p w14:paraId="26BBA241">
            <w:pPr>
              <w:spacing w:line="400" w:lineRule="exact"/>
              <w:jc w:val="left"/>
              <w:rPr>
                <w:rFonts w:hint="eastAsia" w:ascii="宋体" w:hAnsi="宋体" w:eastAsia="宋体"/>
                <w:sz w:val="24"/>
                <w:szCs w:val="24"/>
              </w:rPr>
            </w:pPr>
          </w:p>
        </w:tc>
      </w:tr>
      <w:tr w14:paraId="4E487E0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1696" w:type="dxa"/>
            <w:vMerge w:val="continue"/>
            <w:vAlign w:val="center"/>
          </w:tcPr>
          <w:p w14:paraId="1ABD5FE9">
            <w:pPr>
              <w:spacing w:line="460" w:lineRule="exact"/>
              <w:jc w:val="center"/>
              <w:rPr>
                <w:rFonts w:hint="eastAsia" w:ascii="宋体" w:hAnsi="宋体" w:eastAsia="宋体"/>
                <w:sz w:val="24"/>
                <w:szCs w:val="24"/>
              </w:rPr>
            </w:pPr>
          </w:p>
        </w:tc>
        <w:tc>
          <w:tcPr>
            <w:tcW w:w="1856" w:type="dxa"/>
            <w:vAlign w:val="center"/>
          </w:tcPr>
          <w:p w14:paraId="6E152A2F">
            <w:pPr>
              <w:spacing w:line="460" w:lineRule="exact"/>
              <w:jc w:val="center"/>
              <w:rPr>
                <w:rFonts w:hint="eastAsia" w:ascii="宋体" w:hAnsi="宋体" w:eastAsia="宋体"/>
                <w:sz w:val="24"/>
                <w:szCs w:val="24"/>
              </w:rPr>
            </w:pPr>
            <w:r>
              <w:rPr>
                <w:rFonts w:hint="eastAsia" w:ascii="宋体" w:hAnsi="宋体" w:eastAsia="宋体"/>
                <w:sz w:val="24"/>
                <w:szCs w:val="24"/>
              </w:rPr>
              <w:t>□</w:t>
            </w:r>
            <w:r>
              <w:rPr>
                <w:rFonts w:hint="eastAsia" w:ascii="宋体" w:hAnsi="宋体" w:eastAsia="宋体" w:cs="宋体"/>
                <w:color w:val="000000"/>
                <w:kern w:val="0"/>
                <w:sz w:val="24"/>
                <w:szCs w:val="24"/>
                <w:lang w:bidi="ar"/>
              </w:rPr>
              <w:t>转系列申报</w:t>
            </w:r>
          </w:p>
        </w:tc>
        <w:tc>
          <w:tcPr>
            <w:tcW w:w="10760" w:type="dxa"/>
            <w:gridSpan w:val="3"/>
            <w:vAlign w:val="center"/>
          </w:tcPr>
          <w:p w14:paraId="3D004449">
            <w:pPr>
              <w:spacing w:line="400" w:lineRule="exact"/>
              <w:rPr>
                <w:rFonts w:hint="eastAsia" w:ascii="宋体" w:hAnsi="宋体" w:eastAsia="宋体"/>
                <w:sz w:val="24"/>
                <w:szCs w:val="24"/>
              </w:rPr>
            </w:pPr>
            <w:r>
              <w:rPr>
                <w:rFonts w:hint="eastAsia" w:ascii="宋体" w:hAnsi="宋体" w:eastAsia="宋体"/>
                <w:sz w:val="24"/>
                <w:szCs w:val="24"/>
              </w:rPr>
              <w:t>1.原系列同层级职称证书； 2.转岗证明</w:t>
            </w:r>
          </w:p>
        </w:tc>
      </w:tr>
      <w:tr w14:paraId="33571E5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1696" w:type="dxa"/>
            <w:vMerge w:val="continue"/>
            <w:vAlign w:val="center"/>
          </w:tcPr>
          <w:p w14:paraId="4E18E19C">
            <w:pPr>
              <w:spacing w:line="460" w:lineRule="exact"/>
              <w:jc w:val="center"/>
              <w:rPr>
                <w:rFonts w:hint="eastAsia" w:ascii="宋体" w:hAnsi="宋体" w:eastAsia="宋体"/>
                <w:sz w:val="24"/>
                <w:szCs w:val="24"/>
              </w:rPr>
            </w:pPr>
          </w:p>
        </w:tc>
        <w:tc>
          <w:tcPr>
            <w:tcW w:w="1856" w:type="dxa"/>
            <w:vAlign w:val="center"/>
          </w:tcPr>
          <w:p w14:paraId="2B94078C">
            <w:pPr>
              <w:spacing w:line="460" w:lineRule="exact"/>
              <w:jc w:val="center"/>
              <w:rPr>
                <w:rFonts w:hint="eastAsia" w:ascii="宋体" w:hAnsi="宋体" w:eastAsia="宋体"/>
                <w:sz w:val="24"/>
                <w:szCs w:val="24"/>
              </w:rPr>
            </w:pPr>
            <w:r>
              <w:rPr>
                <w:rFonts w:hint="eastAsia" w:ascii="宋体" w:hAnsi="宋体" w:eastAsia="宋体"/>
                <w:sz w:val="24"/>
                <w:szCs w:val="24"/>
              </w:rPr>
              <w:t>□</w:t>
            </w:r>
            <w:r>
              <w:rPr>
                <w:rFonts w:hint="eastAsia" w:ascii="宋体" w:hAnsi="宋体" w:eastAsia="宋体" w:cs="宋体"/>
                <w:color w:val="000000"/>
                <w:kern w:val="0"/>
                <w:sz w:val="24"/>
                <w:szCs w:val="24"/>
                <w:lang w:bidi="ar"/>
              </w:rPr>
              <w:t>转专业申报</w:t>
            </w:r>
          </w:p>
        </w:tc>
        <w:tc>
          <w:tcPr>
            <w:tcW w:w="10760" w:type="dxa"/>
            <w:gridSpan w:val="3"/>
            <w:vAlign w:val="center"/>
          </w:tcPr>
          <w:p w14:paraId="68F25295">
            <w:pPr>
              <w:spacing w:line="400" w:lineRule="exact"/>
              <w:rPr>
                <w:rFonts w:hint="eastAsia" w:ascii="宋体" w:hAnsi="宋体" w:eastAsia="宋体"/>
                <w:sz w:val="24"/>
                <w:szCs w:val="24"/>
              </w:rPr>
            </w:pPr>
            <w:r>
              <w:rPr>
                <w:rFonts w:hint="eastAsia" w:ascii="宋体" w:hAnsi="宋体" w:eastAsia="宋体"/>
                <w:sz w:val="24"/>
                <w:szCs w:val="24"/>
              </w:rPr>
              <w:t>1.同系列同层级职称证书；2.转岗证明</w:t>
            </w:r>
          </w:p>
        </w:tc>
      </w:tr>
      <w:tr w14:paraId="0EFE023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1696" w:type="dxa"/>
            <w:vMerge w:val="restart"/>
            <w:vAlign w:val="center"/>
          </w:tcPr>
          <w:p w14:paraId="0FF98FE2">
            <w:pPr>
              <w:spacing w:line="460" w:lineRule="exact"/>
              <w:jc w:val="center"/>
              <w:rPr>
                <w:rFonts w:hint="eastAsia" w:ascii="宋体" w:hAnsi="宋体" w:eastAsia="宋体"/>
                <w:sz w:val="24"/>
                <w:szCs w:val="24"/>
              </w:rPr>
            </w:pPr>
            <w:r>
              <w:rPr>
                <w:rFonts w:hint="eastAsia" w:ascii="宋体" w:hAnsi="宋体" w:eastAsia="宋体"/>
                <w:sz w:val="24"/>
                <w:szCs w:val="24"/>
              </w:rPr>
              <w:t>学历资历</w:t>
            </w:r>
          </w:p>
          <w:p w14:paraId="74119C2D">
            <w:pPr>
              <w:spacing w:line="460" w:lineRule="exact"/>
              <w:jc w:val="center"/>
              <w:rPr>
                <w:rFonts w:hint="eastAsia" w:ascii="宋体" w:hAnsi="宋体" w:eastAsia="宋体"/>
                <w:sz w:val="24"/>
                <w:szCs w:val="24"/>
              </w:rPr>
            </w:pPr>
            <w:r>
              <w:rPr>
                <w:rFonts w:hint="eastAsia" w:ascii="宋体" w:hAnsi="宋体" w:eastAsia="宋体"/>
                <w:sz w:val="24"/>
                <w:szCs w:val="24"/>
              </w:rPr>
              <w:t>条件情况</w:t>
            </w:r>
          </w:p>
        </w:tc>
        <w:tc>
          <w:tcPr>
            <w:tcW w:w="1856" w:type="dxa"/>
            <w:vAlign w:val="center"/>
          </w:tcPr>
          <w:p w14:paraId="62A16AB3">
            <w:pPr>
              <w:spacing w:line="460" w:lineRule="exact"/>
              <w:jc w:val="center"/>
              <w:rPr>
                <w:rFonts w:hint="eastAsia" w:ascii="宋体" w:hAnsi="宋体" w:eastAsia="宋体"/>
                <w:sz w:val="24"/>
                <w:szCs w:val="24"/>
              </w:rPr>
            </w:pPr>
            <w:r>
              <w:rPr>
                <w:rFonts w:hint="eastAsia" w:ascii="宋体" w:hAnsi="宋体" w:eastAsia="宋体"/>
                <w:sz w:val="24"/>
                <w:szCs w:val="24"/>
              </w:rPr>
              <w:t>申报要求</w:t>
            </w:r>
          </w:p>
        </w:tc>
        <w:tc>
          <w:tcPr>
            <w:tcW w:w="10760" w:type="dxa"/>
            <w:gridSpan w:val="3"/>
            <w:vAlign w:val="center"/>
          </w:tcPr>
          <w:p w14:paraId="658734B5">
            <w:pPr>
              <w:spacing w:line="460" w:lineRule="exact"/>
              <w:rPr>
                <w:rFonts w:hint="eastAsia" w:ascii="宋体" w:hAnsi="宋体" w:eastAsia="宋体"/>
                <w:sz w:val="24"/>
                <w:szCs w:val="24"/>
              </w:rPr>
            </w:pPr>
            <w:r>
              <w:rPr>
                <w:rFonts w:hint="eastAsia" w:ascii="宋体" w:hAnsi="宋体" w:eastAsia="宋体"/>
                <w:sz w:val="24"/>
                <w:szCs w:val="24"/>
              </w:rPr>
              <w:t>依据（粤人社规【2025】4号）有关规定执行</w:t>
            </w:r>
          </w:p>
        </w:tc>
      </w:tr>
      <w:tr w14:paraId="65783F8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725" w:hRule="atLeast"/>
          <w:jc w:val="center"/>
        </w:trPr>
        <w:tc>
          <w:tcPr>
            <w:tcW w:w="1696" w:type="dxa"/>
            <w:vMerge w:val="continue"/>
          </w:tcPr>
          <w:p w14:paraId="41A882A7">
            <w:pPr>
              <w:spacing w:line="460" w:lineRule="exact"/>
              <w:rPr>
                <w:rFonts w:hint="eastAsia" w:ascii="宋体" w:hAnsi="宋体" w:eastAsia="宋体"/>
                <w:sz w:val="24"/>
                <w:szCs w:val="24"/>
              </w:rPr>
            </w:pPr>
          </w:p>
        </w:tc>
        <w:tc>
          <w:tcPr>
            <w:tcW w:w="1856" w:type="dxa"/>
            <w:vAlign w:val="center"/>
          </w:tcPr>
          <w:p w14:paraId="78A905C0">
            <w:pPr>
              <w:spacing w:line="460" w:lineRule="exact"/>
              <w:jc w:val="center"/>
              <w:rPr>
                <w:rFonts w:hint="eastAsia" w:ascii="宋体" w:hAnsi="宋体" w:eastAsia="宋体"/>
                <w:sz w:val="24"/>
                <w:szCs w:val="24"/>
              </w:rPr>
            </w:pPr>
            <w:r>
              <w:rPr>
                <w:rFonts w:hint="eastAsia" w:ascii="宋体" w:hAnsi="宋体" w:eastAsia="宋体"/>
                <w:sz w:val="24"/>
                <w:szCs w:val="24"/>
              </w:rPr>
              <w:t>佐证材料</w:t>
            </w:r>
          </w:p>
          <w:p w14:paraId="074E82BA">
            <w:pPr>
              <w:spacing w:line="460" w:lineRule="exact"/>
              <w:jc w:val="center"/>
              <w:rPr>
                <w:rFonts w:hint="eastAsia" w:ascii="宋体" w:hAnsi="宋体" w:eastAsia="宋体"/>
                <w:sz w:val="24"/>
                <w:szCs w:val="24"/>
              </w:rPr>
            </w:pPr>
            <w:r>
              <w:rPr>
                <w:rFonts w:hint="eastAsia" w:ascii="宋体" w:hAnsi="宋体" w:eastAsia="宋体"/>
                <w:sz w:val="24"/>
                <w:szCs w:val="24"/>
              </w:rPr>
              <w:t>清    单</w:t>
            </w:r>
          </w:p>
        </w:tc>
        <w:tc>
          <w:tcPr>
            <w:tcW w:w="10760" w:type="dxa"/>
            <w:gridSpan w:val="3"/>
          </w:tcPr>
          <w:p w14:paraId="69F9C34E">
            <w:pPr>
              <w:widowControl/>
              <w:spacing w:line="360" w:lineRule="auto"/>
              <w:jc w:val="left"/>
              <w:textAlignment w:val="center"/>
              <w:rPr>
                <w:rFonts w:hint="eastAsia" w:ascii="宋体" w:hAnsi="宋体" w:eastAsia="宋体" w:cs="宋体"/>
                <w:b/>
                <w:bCs/>
                <w:sz w:val="24"/>
                <w:szCs w:val="24"/>
              </w:rPr>
            </w:pPr>
            <w:r>
              <w:rPr>
                <w:rFonts w:hint="eastAsia" w:ascii="宋体" w:hAnsi="宋体" w:eastAsia="宋体" w:cs="宋体"/>
                <w:b/>
                <w:bCs/>
                <w:kern w:val="0"/>
                <w:sz w:val="24"/>
                <w:szCs w:val="24"/>
                <w:lang w:bidi="ar"/>
              </w:rPr>
              <w:t>佐证材料清单（请在具备材料的选项打“√”）</w:t>
            </w:r>
          </w:p>
          <w:p w14:paraId="2DC667D8">
            <w:pPr>
              <w:spacing w:line="400" w:lineRule="exact"/>
              <w:ind w:firstLine="480" w:firstLineChars="200"/>
              <w:rPr>
                <w:rFonts w:hint="eastAsia" w:ascii="黑体" w:hAnsi="黑体" w:eastAsia="黑体"/>
                <w:sz w:val="24"/>
                <w:szCs w:val="24"/>
              </w:rPr>
            </w:pPr>
            <w:r>
              <w:rPr>
                <w:rFonts w:hint="eastAsia" w:ascii="黑体" w:hAnsi="黑体" w:eastAsia="黑体"/>
                <w:sz w:val="24"/>
                <w:szCs w:val="24"/>
              </w:rPr>
              <w:t>1.学历证书</w:t>
            </w:r>
          </w:p>
          <w:p w14:paraId="2F8AA183">
            <w:pPr>
              <w:spacing w:line="400" w:lineRule="exact"/>
              <w:ind w:firstLine="480" w:firstLineChars="200"/>
              <w:rPr>
                <w:rFonts w:hint="eastAsia" w:ascii="宋体" w:hAnsi="宋体" w:eastAsia="宋体"/>
                <w:sz w:val="24"/>
                <w:szCs w:val="24"/>
              </w:rPr>
            </w:pPr>
            <w:r>
              <w:rPr>
                <w:rFonts w:hint="eastAsia" w:ascii="宋体" w:hAnsi="宋体" w:eastAsia="宋体"/>
                <w:sz w:val="24"/>
                <w:szCs w:val="24"/>
              </w:rPr>
              <w:t>□</w:t>
            </w:r>
            <w:r>
              <w:rPr>
                <w:rFonts w:ascii="宋体" w:hAnsi="宋体" w:eastAsia="宋体"/>
                <w:sz w:val="24"/>
                <w:szCs w:val="24"/>
              </w:rPr>
              <w:t>大学本科学历或学士学位</w:t>
            </w:r>
            <w:r>
              <w:rPr>
                <w:rFonts w:hint="eastAsia" w:ascii="宋体" w:hAnsi="宋体" w:eastAsia="宋体"/>
                <w:sz w:val="24"/>
                <w:szCs w:val="24"/>
              </w:rPr>
              <w:t>,或技工院校预备技师(技师)班毕业，从事本专业技术工作；</w:t>
            </w:r>
          </w:p>
          <w:p w14:paraId="539EC478">
            <w:pPr>
              <w:spacing w:line="400" w:lineRule="exact"/>
              <w:ind w:firstLine="480" w:firstLineChars="200"/>
              <w:rPr>
                <w:rFonts w:hint="eastAsia" w:ascii="宋体" w:hAnsi="宋体" w:eastAsia="宋体"/>
                <w:sz w:val="24"/>
                <w:szCs w:val="24"/>
              </w:rPr>
            </w:pPr>
            <w:r>
              <w:rPr>
                <w:rFonts w:hint="eastAsia" w:ascii="宋体" w:hAnsi="宋体" w:eastAsia="宋体"/>
                <w:sz w:val="24"/>
                <w:szCs w:val="24"/>
              </w:rPr>
              <w:t>□</w:t>
            </w:r>
            <w:r>
              <w:rPr>
                <w:rFonts w:ascii="宋体" w:hAnsi="宋体" w:eastAsia="宋体"/>
                <w:sz w:val="24"/>
                <w:szCs w:val="24"/>
              </w:rPr>
              <w:t>大学专科</w:t>
            </w:r>
            <w:r>
              <w:rPr>
                <w:rFonts w:hint="eastAsia" w:ascii="宋体" w:hAnsi="宋体" w:eastAsia="宋体"/>
                <w:sz w:val="24"/>
                <w:szCs w:val="24"/>
              </w:rPr>
              <w:t>或技工院校高级工班毕业，或具备中等职业学校毕业学历或技工院校中级工班毕业，从事本专业技术工作满</w:t>
            </w:r>
            <w:r>
              <w:rPr>
                <w:rFonts w:hint="eastAsia" w:ascii="宋体" w:hAnsi="宋体" w:eastAsia="宋体"/>
                <w:b/>
                <w:bCs/>
                <w:sz w:val="24"/>
                <w:szCs w:val="24"/>
              </w:rPr>
              <w:t>1</w:t>
            </w:r>
            <w:r>
              <w:rPr>
                <w:rFonts w:hint="eastAsia" w:ascii="宋体" w:hAnsi="宋体" w:eastAsia="宋体"/>
                <w:sz w:val="24"/>
                <w:szCs w:val="24"/>
              </w:rPr>
              <w:t>年，经单位考察合格。</w:t>
            </w:r>
          </w:p>
          <w:p w14:paraId="64054D47">
            <w:pPr>
              <w:spacing w:line="400" w:lineRule="exact"/>
              <w:ind w:firstLine="480" w:firstLineChars="200"/>
              <w:rPr>
                <w:rFonts w:hint="eastAsia" w:ascii="黑体" w:hAnsi="黑体" w:eastAsia="黑体"/>
                <w:sz w:val="24"/>
                <w:szCs w:val="24"/>
              </w:rPr>
            </w:pPr>
            <w:r>
              <w:rPr>
                <w:rFonts w:hint="eastAsia" w:ascii="黑体" w:hAnsi="黑体" w:eastAsia="黑体"/>
                <w:sz w:val="24"/>
                <w:szCs w:val="24"/>
              </w:rPr>
              <w:t>2.职称/职业证书</w:t>
            </w:r>
          </w:p>
          <w:p w14:paraId="3A727775">
            <w:pPr>
              <w:spacing w:line="400" w:lineRule="exact"/>
              <w:ind w:firstLine="480" w:firstLineChars="200"/>
              <w:rPr>
                <w:rFonts w:hint="eastAsia" w:ascii="宋体" w:hAnsi="宋体" w:eastAsia="宋体"/>
                <w:sz w:val="24"/>
                <w:szCs w:val="24"/>
              </w:rPr>
            </w:pPr>
            <w:r>
              <w:rPr>
                <w:rFonts w:hint="eastAsia" w:ascii="宋体" w:hAnsi="宋体" w:eastAsia="宋体"/>
                <w:sz w:val="24"/>
                <w:szCs w:val="24"/>
              </w:rPr>
              <w:t>□职称证书       □职业证书</w:t>
            </w:r>
          </w:p>
          <w:p w14:paraId="6AE58EFE">
            <w:pPr>
              <w:spacing w:line="400" w:lineRule="exact"/>
              <w:ind w:firstLine="480" w:firstLineChars="200"/>
              <w:rPr>
                <w:rFonts w:hint="eastAsia" w:ascii="黑体" w:hAnsi="黑体" w:eastAsia="黑体"/>
                <w:sz w:val="24"/>
                <w:szCs w:val="24"/>
              </w:rPr>
            </w:pPr>
            <w:r>
              <w:rPr>
                <w:rFonts w:hint="eastAsia" w:ascii="黑体" w:hAnsi="黑体" w:eastAsia="黑体"/>
                <w:sz w:val="24"/>
                <w:szCs w:val="24"/>
              </w:rPr>
              <w:t>3.社保情况：</w:t>
            </w:r>
          </w:p>
          <w:p w14:paraId="03AB9805">
            <w:pPr>
              <w:spacing w:line="400" w:lineRule="exact"/>
              <w:ind w:firstLine="480" w:firstLineChars="200"/>
              <w:rPr>
                <w:rFonts w:hint="eastAsia" w:ascii="宋体" w:hAnsi="宋体" w:eastAsia="宋体"/>
                <w:sz w:val="24"/>
                <w:szCs w:val="24"/>
              </w:rPr>
            </w:pPr>
            <w:r>
              <w:rPr>
                <w:rFonts w:hint="eastAsia" w:ascii="宋体" w:hAnsi="宋体" w:eastAsia="宋体"/>
                <w:sz w:val="24"/>
                <w:szCs w:val="24"/>
              </w:rPr>
              <w:t>□申报人社保缴交单位与申报单位一致</w:t>
            </w:r>
          </w:p>
          <w:p w14:paraId="72836F09">
            <w:pPr>
              <w:spacing w:line="400" w:lineRule="exact"/>
              <w:ind w:firstLine="480" w:firstLineChars="200"/>
              <w:rPr>
                <w:rFonts w:hint="eastAsia" w:ascii="宋体" w:hAnsi="宋体" w:eastAsia="宋体"/>
                <w:sz w:val="24"/>
                <w:szCs w:val="24"/>
              </w:rPr>
            </w:pPr>
            <w:r>
              <w:rPr>
                <w:rFonts w:hint="eastAsia" w:ascii="宋体" w:hAnsi="宋体" w:eastAsia="宋体"/>
                <w:sz w:val="24"/>
                <w:szCs w:val="24"/>
              </w:rPr>
              <w:t>□劳务派遣</w:t>
            </w:r>
          </w:p>
          <w:p w14:paraId="68F3A11A">
            <w:pPr>
              <w:spacing w:line="400" w:lineRule="exact"/>
              <w:ind w:firstLine="480" w:firstLineChars="200"/>
              <w:rPr>
                <w:rFonts w:hint="eastAsia" w:ascii="宋体" w:hAnsi="宋体" w:eastAsia="宋体"/>
                <w:sz w:val="24"/>
                <w:szCs w:val="24"/>
              </w:rPr>
            </w:pPr>
            <w:r>
              <w:rPr>
                <w:rFonts w:hint="eastAsia" w:ascii="宋体" w:hAnsi="宋体" w:eastAsia="宋体"/>
                <w:sz w:val="24"/>
                <w:szCs w:val="24"/>
              </w:rPr>
              <w:t>□总公司在深圳、分公司在外地</w:t>
            </w:r>
          </w:p>
          <w:p w14:paraId="192C6F21">
            <w:pPr>
              <w:spacing w:line="400" w:lineRule="exact"/>
              <w:ind w:firstLine="480" w:firstLineChars="200"/>
              <w:rPr>
                <w:rFonts w:hint="eastAsia" w:ascii="宋体" w:hAnsi="宋体" w:eastAsia="宋体"/>
                <w:sz w:val="24"/>
                <w:szCs w:val="24"/>
                <w:lang w:eastAsia="zh-CN"/>
              </w:rPr>
            </w:pPr>
            <w:r>
              <w:rPr>
                <w:rFonts w:hint="eastAsia" w:ascii="宋体" w:hAnsi="宋体" w:eastAsia="宋体"/>
                <w:sz w:val="24"/>
                <w:szCs w:val="24"/>
              </w:rPr>
              <w:t>□中直驻深单位</w:t>
            </w:r>
            <w:r>
              <w:rPr>
                <w:rFonts w:hint="eastAsia" w:ascii="宋体" w:hAnsi="宋体" w:eastAsia="宋体"/>
                <w:sz w:val="24"/>
                <w:szCs w:val="24"/>
                <w:lang w:val="en-US" w:eastAsia="zh-CN"/>
              </w:rPr>
              <w:t>或</w:t>
            </w:r>
            <w:bookmarkStart w:id="0" w:name="_GoBack"/>
            <w:bookmarkEnd w:id="0"/>
            <w:r>
              <w:rPr>
                <w:rFonts w:hint="eastAsia" w:ascii="宋体" w:hAnsi="宋体" w:eastAsia="宋体"/>
                <w:sz w:val="24"/>
                <w:szCs w:val="24"/>
              </w:rPr>
              <w:t>外省驻深企业的分支机构（分公司、办事处等）</w:t>
            </w:r>
          </w:p>
        </w:tc>
      </w:tr>
      <w:tr w14:paraId="4728420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2315" w:hRule="atLeast"/>
          <w:jc w:val="center"/>
        </w:trPr>
        <w:tc>
          <w:tcPr>
            <w:tcW w:w="1696" w:type="dxa"/>
            <w:vAlign w:val="center"/>
          </w:tcPr>
          <w:p w14:paraId="512928A1">
            <w:pPr>
              <w:spacing w:line="460" w:lineRule="exact"/>
              <w:jc w:val="center"/>
              <w:rPr>
                <w:rFonts w:hint="eastAsia" w:ascii="宋体" w:hAnsi="宋体" w:eastAsia="宋体"/>
                <w:sz w:val="24"/>
                <w:szCs w:val="24"/>
              </w:rPr>
            </w:pPr>
            <w:r>
              <w:rPr>
                <w:rFonts w:hint="eastAsia" w:ascii="宋体" w:hAnsi="宋体" w:eastAsia="宋体"/>
                <w:sz w:val="24"/>
                <w:szCs w:val="24"/>
              </w:rPr>
              <w:t>工作经历</w:t>
            </w:r>
          </w:p>
          <w:p w14:paraId="3308907D">
            <w:pPr>
              <w:spacing w:line="460" w:lineRule="exact"/>
              <w:jc w:val="center"/>
              <w:rPr>
                <w:rFonts w:hint="eastAsia" w:ascii="宋体" w:hAnsi="宋体" w:eastAsia="宋体"/>
                <w:sz w:val="24"/>
                <w:szCs w:val="24"/>
              </w:rPr>
            </w:pPr>
            <w:r>
              <w:rPr>
                <w:rFonts w:hint="eastAsia" w:ascii="宋体" w:hAnsi="宋体" w:eastAsia="宋体"/>
                <w:sz w:val="24"/>
                <w:szCs w:val="24"/>
              </w:rPr>
              <w:t>（能力）条件</w:t>
            </w:r>
          </w:p>
        </w:tc>
        <w:tc>
          <w:tcPr>
            <w:tcW w:w="1856" w:type="dxa"/>
            <w:vAlign w:val="center"/>
          </w:tcPr>
          <w:p w14:paraId="6A9BE9BE">
            <w:pPr>
              <w:spacing w:line="460" w:lineRule="exact"/>
              <w:jc w:val="center"/>
              <w:rPr>
                <w:rFonts w:hint="eastAsia" w:ascii="宋体" w:hAnsi="宋体" w:eastAsia="宋体"/>
                <w:sz w:val="24"/>
                <w:szCs w:val="24"/>
              </w:rPr>
            </w:pPr>
            <w:r>
              <w:rPr>
                <w:rFonts w:hint="eastAsia" w:ascii="宋体" w:hAnsi="宋体" w:eastAsia="宋体"/>
                <w:sz w:val="24"/>
                <w:szCs w:val="24"/>
              </w:rPr>
              <w:t>佐证材料</w:t>
            </w:r>
          </w:p>
          <w:p w14:paraId="7A631229">
            <w:pPr>
              <w:spacing w:line="460" w:lineRule="exact"/>
              <w:jc w:val="center"/>
              <w:rPr>
                <w:rFonts w:hint="eastAsia" w:ascii="宋体" w:hAnsi="宋体" w:eastAsia="宋体"/>
                <w:sz w:val="24"/>
                <w:szCs w:val="24"/>
              </w:rPr>
            </w:pPr>
            <w:r>
              <w:rPr>
                <w:rFonts w:hint="eastAsia" w:ascii="宋体" w:hAnsi="宋体" w:eastAsia="宋体"/>
                <w:sz w:val="24"/>
                <w:szCs w:val="24"/>
              </w:rPr>
              <w:t>清    单</w:t>
            </w:r>
          </w:p>
        </w:tc>
        <w:tc>
          <w:tcPr>
            <w:tcW w:w="10760" w:type="dxa"/>
            <w:gridSpan w:val="3"/>
          </w:tcPr>
          <w:p w14:paraId="6FF58217">
            <w:pPr>
              <w:widowControl/>
              <w:spacing w:line="360" w:lineRule="auto"/>
              <w:textAlignment w:val="center"/>
              <w:rPr>
                <w:rFonts w:hint="eastAsia" w:ascii="宋体" w:hAnsi="宋体" w:eastAsia="宋体"/>
                <w:b/>
                <w:bCs/>
                <w:sz w:val="24"/>
                <w:szCs w:val="24"/>
              </w:rPr>
            </w:pPr>
            <w:r>
              <w:rPr>
                <w:rFonts w:hint="eastAsia" w:ascii="宋体" w:hAnsi="宋体" w:eastAsia="宋体" w:cs="宋体"/>
                <w:kern w:val="0"/>
                <w:sz w:val="24"/>
                <w:szCs w:val="24"/>
                <w:lang w:bidi="ar"/>
              </w:rPr>
              <w:t>依据：(粤人社规【2025】4号)第三章一（二）：</w:t>
            </w:r>
          </w:p>
          <w:p w14:paraId="2E185C24">
            <w:pPr>
              <w:spacing w:line="400" w:lineRule="exact"/>
              <w:ind w:firstLine="480" w:firstLineChars="200"/>
              <w:rPr>
                <w:rFonts w:hint="eastAsia" w:ascii="宋体" w:hAnsi="宋体" w:eastAsia="宋体"/>
                <w:sz w:val="24"/>
                <w:szCs w:val="24"/>
              </w:rPr>
            </w:pPr>
            <w:r>
              <w:rPr>
                <w:rFonts w:hint="eastAsia" w:ascii="宋体" w:hAnsi="宋体" w:eastAsia="宋体"/>
                <w:sz w:val="24"/>
                <w:szCs w:val="24"/>
              </w:rPr>
              <w:t>1.熟悉本专业的基础理论知识和专业技术知识</w:t>
            </w:r>
            <w:r>
              <w:rPr>
                <w:rFonts w:ascii="宋体" w:hAnsi="宋体" w:eastAsia="宋体"/>
                <w:sz w:val="24"/>
                <w:szCs w:val="24"/>
              </w:rPr>
              <w:t>。</w:t>
            </w:r>
          </w:p>
          <w:p w14:paraId="779389CC">
            <w:pPr>
              <w:spacing w:line="400" w:lineRule="exact"/>
              <w:ind w:firstLine="480" w:firstLineChars="200"/>
              <w:rPr>
                <w:rFonts w:hint="eastAsia" w:ascii="宋体" w:hAnsi="宋体" w:eastAsia="宋体"/>
                <w:sz w:val="24"/>
                <w:szCs w:val="24"/>
              </w:rPr>
            </w:pPr>
            <w:r>
              <w:rPr>
                <w:rFonts w:hint="eastAsia" w:ascii="宋体" w:hAnsi="宋体" w:eastAsia="宋体"/>
                <w:sz w:val="24"/>
                <w:szCs w:val="24"/>
              </w:rPr>
              <w:t>2.具有完成一般技术辅助性工作的实际能力</w:t>
            </w:r>
            <w:r>
              <w:rPr>
                <w:rFonts w:ascii="宋体" w:hAnsi="宋体" w:eastAsia="宋体"/>
                <w:sz w:val="24"/>
                <w:szCs w:val="24"/>
              </w:rPr>
              <w:t>。</w:t>
            </w:r>
          </w:p>
          <w:p w14:paraId="38B3F19B">
            <w:pPr>
              <w:widowControl/>
              <w:textAlignment w:val="center"/>
              <w:rPr>
                <w:rFonts w:hint="eastAsia" w:ascii="宋体" w:hAnsi="宋体" w:eastAsia="宋体" w:cs="宋体"/>
                <w:b/>
                <w:bCs/>
                <w:color w:val="FF0000"/>
                <w:kern w:val="0"/>
                <w:sz w:val="24"/>
                <w:szCs w:val="24"/>
                <w:u w:val="single"/>
                <w:lang w:bidi="ar"/>
              </w:rPr>
            </w:pPr>
          </w:p>
          <w:p w14:paraId="6A489B73">
            <w:pPr>
              <w:widowControl/>
              <w:textAlignment w:val="center"/>
              <w:rPr>
                <w:rFonts w:hint="eastAsia" w:ascii="宋体" w:hAnsi="宋体" w:eastAsia="宋体" w:cs="宋体"/>
                <w:b/>
                <w:bCs/>
                <w:kern w:val="0"/>
                <w:sz w:val="24"/>
                <w:u w:val="single"/>
                <w:lang w:bidi="ar"/>
              </w:rPr>
            </w:pPr>
            <w:r>
              <w:rPr>
                <w:rFonts w:hint="eastAsia" w:ascii="宋体" w:hAnsi="宋体" w:eastAsia="宋体" w:cs="宋体"/>
                <w:b/>
                <w:bCs/>
                <w:kern w:val="0"/>
                <w:sz w:val="24"/>
                <w:szCs w:val="24"/>
                <w:u w:val="single"/>
                <w:lang w:bidi="ar"/>
              </w:rPr>
              <w:t>请具体填写您本栏目所满足要求的对应佐证材料名称（上传相应的文件名）：</w:t>
            </w:r>
          </w:p>
          <w:p w14:paraId="7E808A4D">
            <w:pPr>
              <w:widowControl/>
              <w:textAlignment w:val="center"/>
              <w:rPr>
                <w:rFonts w:hint="eastAsia" w:ascii="宋体" w:hAnsi="宋体" w:eastAsia="宋体" w:cs="宋体"/>
                <w:b/>
                <w:bCs/>
                <w:kern w:val="0"/>
                <w:sz w:val="24"/>
                <w:u w:val="single"/>
                <w:lang w:bidi="ar"/>
              </w:rPr>
            </w:pPr>
            <w:r>
              <w:rPr>
                <w:rFonts w:hint="eastAsia" w:ascii="宋体" w:hAnsi="宋体" w:eastAsia="宋体" w:cs="宋体"/>
                <w:b/>
                <w:bCs/>
                <w:kern w:val="0"/>
                <w:sz w:val="24"/>
                <w:szCs w:val="24"/>
                <w:u w:val="single"/>
                <w:lang w:bidi="ar"/>
              </w:rPr>
              <w:t>1.××工程业绩材料</w:t>
            </w:r>
          </w:p>
          <w:p w14:paraId="466DA23A">
            <w:pPr>
              <w:widowControl/>
              <w:textAlignment w:val="center"/>
              <w:rPr>
                <w:rFonts w:hint="eastAsia" w:ascii="宋体" w:hAnsi="宋体" w:eastAsia="宋体" w:cs="宋体"/>
                <w:b/>
                <w:bCs/>
                <w:kern w:val="0"/>
                <w:sz w:val="24"/>
                <w:szCs w:val="24"/>
                <w:u w:val="single"/>
                <w:lang w:bidi="ar"/>
              </w:rPr>
            </w:pPr>
            <w:r>
              <w:rPr>
                <w:rFonts w:hint="eastAsia" w:ascii="宋体" w:hAnsi="宋体" w:eastAsia="宋体" w:cs="宋体"/>
                <w:b/>
                <w:bCs/>
                <w:kern w:val="0"/>
                <w:sz w:val="24"/>
                <w:szCs w:val="24"/>
                <w:u w:val="single"/>
                <w:lang w:bidi="ar"/>
              </w:rPr>
              <w:t>2.××工程业绩材料</w:t>
            </w:r>
          </w:p>
          <w:p w14:paraId="02B782D1">
            <w:pPr>
              <w:widowControl/>
              <w:textAlignment w:val="center"/>
              <w:rPr>
                <w:rFonts w:hint="eastAsia" w:ascii="宋体" w:hAnsi="宋体" w:eastAsia="宋体" w:cs="宋体"/>
                <w:b/>
                <w:bCs/>
                <w:kern w:val="0"/>
                <w:sz w:val="24"/>
                <w:szCs w:val="24"/>
                <w:u w:val="single"/>
                <w:lang w:bidi="ar"/>
              </w:rPr>
            </w:pPr>
          </w:p>
        </w:tc>
      </w:tr>
      <w:tr w14:paraId="49BA4C7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400" w:hRule="atLeast"/>
          <w:jc w:val="center"/>
        </w:trPr>
        <w:tc>
          <w:tcPr>
            <w:tcW w:w="3552" w:type="dxa"/>
            <w:gridSpan w:val="2"/>
            <w:vAlign w:val="center"/>
          </w:tcPr>
          <w:p w14:paraId="65CC038A">
            <w:pPr>
              <w:spacing w:line="460" w:lineRule="exact"/>
              <w:ind w:firstLine="480" w:firstLineChars="200"/>
              <w:jc w:val="center"/>
              <w:rPr>
                <w:rFonts w:hint="eastAsia" w:ascii="宋体" w:hAnsi="宋体" w:eastAsia="宋体"/>
                <w:sz w:val="24"/>
                <w:szCs w:val="24"/>
              </w:rPr>
            </w:pPr>
            <w:r>
              <w:rPr>
                <w:rFonts w:hint="eastAsia" w:ascii="宋体" w:hAnsi="宋体" w:eastAsia="宋体"/>
                <w:sz w:val="24"/>
                <w:szCs w:val="24"/>
                <w:lang w:val="en-US" w:eastAsia="zh-CN"/>
              </w:rPr>
              <w:t>继续教育</w:t>
            </w:r>
          </w:p>
        </w:tc>
        <w:tc>
          <w:tcPr>
            <w:tcW w:w="10760" w:type="dxa"/>
            <w:gridSpan w:val="3"/>
            <w:vAlign w:val="top"/>
          </w:tcPr>
          <w:p w14:paraId="4A2B5FF2">
            <w:pPr>
              <w:spacing w:before="60" w:line="400" w:lineRule="exact"/>
              <w:ind w:firstLine="480" w:firstLineChars="200"/>
              <w:rPr>
                <w:rFonts w:hint="eastAsia" w:ascii="宋体" w:hAnsi="宋体" w:eastAsia="宋体" w:cs="宋体"/>
                <w:b/>
                <w:bCs/>
                <w:kern w:val="0"/>
                <w:sz w:val="24"/>
                <w:szCs w:val="24"/>
                <w:u w:val="single"/>
                <w:lang w:val="en-US" w:eastAsia="zh-CN" w:bidi="ar"/>
              </w:rPr>
            </w:pPr>
            <w:r>
              <w:rPr>
                <w:rFonts w:hint="eastAsia" w:ascii="宋体" w:hAnsi="宋体" w:eastAsia="宋体"/>
                <w:sz w:val="24"/>
                <w:szCs w:val="24"/>
              </w:rPr>
              <w:t>□</w:t>
            </w:r>
            <w:r>
              <w:rPr>
                <w:rFonts w:hint="eastAsia" w:ascii="宋体" w:hAnsi="宋体" w:eastAsia="宋体"/>
                <w:sz w:val="24"/>
                <w:szCs w:val="24"/>
                <w:lang w:val="en-US" w:eastAsia="zh-CN"/>
              </w:rPr>
              <w:t>2025年度继续教育情况（</w:t>
            </w:r>
            <w:r>
              <w:rPr>
                <w:rFonts w:hint="eastAsia" w:ascii="宋体" w:hAnsi="宋体" w:eastAsia="宋体"/>
                <w:sz w:val="24"/>
                <w:szCs w:val="24"/>
              </w:rPr>
              <w:t>专业技术人员继续教育学习时间，应累计不少于90学时，其中，公需科目不少于30学时，专业科目不少于42学时，个人选修科目不少于18学时。按天数计算继续教育学时的，可按每天8学时计算</w:t>
            </w:r>
            <w:r>
              <w:rPr>
                <w:rFonts w:hint="eastAsia" w:ascii="宋体" w:hAnsi="宋体" w:eastAsia="宋体"/>
                <w:sz w:val="24"/>
                <w:szCs w:val="24"/>
                <w:lang w:eastAsia="zh-CN"/>
              </w:rPr>
              <w:t>。</w:t>
            </w:r>
            <w:r>
              <w:rPr>
                <w:rFonts w:hint="eastAsia" w:ascii="宋体" w:hAnsi="宋体" w:eastAsia="宋体"/>
                <w:sz w:val="24"/>
                <w:szCs w:val="24"/>
                <w:lang w:val="en-US" w:eastAsia="zh-CN"/>
              </w:rPr>
              <w:t>继续教育证明材料可不提供</w:t>
            </w:r>
            <w:r>
              <w:rPr>
                <w:rFonts w:hint="eastAsia" w:ascii="宋体" w:hAnsi="宋体" w:eastAsia="宋体"/>
                <w:sz w:val="24"/>
                <w:szCs w:val="24"/>
                <w:lang w:eastAsia="zh-CN"/>
              </w:rPr>
              <w:t>）</w:t>
            </w:r>
            <w:r>
              <w:rPr>
                <w:rFonts w:hint="eastAsia" w:ascii="宋体" w:hAnsi="宋体" w:eastAsia="宋体"/>
                <w:sz w:val="24"/>
                <w:szCs w:val="24"/>
                <w:lang w:val="en-US" w:eastAsia="zh-CN"/>
              </w:rPr>
              <w:t>已在系统里正确填写。</w:t>
            </w:r>
          </w:p>
        </w:tc>
      </w:tr>
      <w:tr w14:paraId="4DF18F8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3998" w:hRule="atLeast"/>
          <w:jc w:val="center"/>
        </w:trPr>
        <w:tc>
          <w:tcPr>
            <w:tcW w:w="1696" w:type="dxa"/>
            <w:vAlign w:val="center"/>
          </w:tcPr>
          <w:p w14:paraId="34DDFFEC">
            <w:pPr>
              <w:spacing w:line="460" w:lineRule="exact"/>
              <w:jc w:val="center"/>
              <w:rPr>
                <w:rFonts w:hint="eastAsia" w:ascii="宋体" w:hAnsi="宋体" w:eastAsia="宋体"/>
                <w:sz w:val="24"/>
                <w:szCs w:val="24"/>
              </w:rPr>
            </w:pPr>
            <w:r>
              <w:rPr>
                <w:rFonts w:hint="eastAsia" w:ascii="宋体" w:hAnsi="宋体" w:eastAsia="宋体"/>
                <w:sz w:val="24"/>
                <w:szCs w:val="24"/>
              </w:rPr>
              <w:t>申报人承诺</w:t>
            </w:r>
          </w:p>
        </w:tc>
        <w:tc>
          <w:tcPr>
            <w:tcW w:w="12616" w:type="dxa"/>
            <w:gridSpan w:val="4"/>
          </w:tcPr>
          <w:p w14:paraId="43AFC572">
            <w:pPr>
              <w:spacing w:line="400" w:lineRule="exact"/>
              <w:ind w:firstLine="480" w:firstLineChars="200"/>
              <w:rPr>
                <w:rFonts w:hint="eastAsia" w:ascii="宋体" w:hAnsi="宋体" w:eastAsia="宋体"/>
                <w:sz w:val="24"/>
                <w:szCs w:val="24"/>
              </w:rPr>
            </w:pPr>
            <w:r>
              <w:rPr>
                <w:rFonts w:hint="eastAsia" w:ascii="宋体" w:hAnsi="宋体" w:eastAsia="宋体"/>
                <w:sz w:val="24"/>
                <w:szCs w:val="24"/>
              </w:rPr>
              <w:t>本人已充分了解广东省深圳市202</w:t>
            </w:r>
            <w:r>
              <w:rPr>
                <w:rFonts w:hint="eastAsia" w:ascii="宋体" w:hAnsi="宋体" w:eastAsia="宋体"/>
                <w:sz w:val="24"/>
                <w:szCs w:val="24"/>
                <w:lang w:val="en-US" w:eastAsia="zh-CN"/>
              </w:rPr>
              <w:t>5</w:t>
            </w:r>
            <w:r>
              <w:rPr>
                <w:rFonts w:hint="eastAsia" w:ascii="宋体" w:hAnsi="宋体" w:eastAsia="宋体"/>
                <w:sz w:val="24"/>
                <w:szCs w:val="24"/>
              </w:rPr>
              <w:t>年度职称评审的申报要求，确保所有申报材料、申报信息真实、完整，申报资质有效。本人对全部申报材料、申报系统中所填信息的真实性、准确性负责，并授权及同意市人力资源和社会保障局使用本人的信息和资料，通过相关机构就有关事项进行核查。本人符合《</w:t>
            </w:r>
            <w:r>
              <w:rPr>
                <w:rFonts w:ascii="宋体" w:hAnsi="宋体" w:eastAsia="宋体"/>
                <w:sz w:val="24"/>
                <w:szCs w:val="24"/>
              </w:rPr>
              <w:t>广东省建筑工程技术人才职称评价标准条件</w:t>
            </w:r>
            <w:r>
              <w:rPr>
                <w:rFonts w:hint="eastAsia" w:ascii="宋体" w:hAnsi="宋体" w:eastAsia="宋体"/>
                <w:sz w:val="24"/>
                <w:szCs w:val="24"/>
              </w:rPr>
              <w:t>》（粤人社规【2025】4号文件中第二章基本条件申报要求，并已了解《职称评审管理暂行规定》(人社部令第40号)及相关法律、法规和政策规定，如有提供虚假材料剽窃他人作品和学术成果或者通过其他不正当手段申报职称的行为，愿意承担相关的行政、经济和法律责任。以上内容，郑重承诺!</w:t>
            </w:r>
          </w:p>
          <w:p w14:paraId="49366F8B">
            <w:pPr>
              <w:spacing w:line="460" w:lineRule="exact"/>
              <w:rPr>
                <w:rFonts w:hint="eastAsia" w:ascii="宋体" w:hAnsi="宋体" w:eastAsia="宋体"/>
                <w:sz w:val="24"/>
                <w:szCs w:val="24"/>
              </w:rPr>
            </w:pPr>
          </w:p>
          <w:p w14:paraId="7477FF4A">
            <w:pPr>
              <w:spacing w:line="460" w:lineRule="exact"/>
              <w:rPr>
                <w:rFonts w:hint="eastAsia" w:ascii="宋体" w:hAnsi="宋体" w:eastAsia="宋体"/>
                <w:sz w:val="24"/>
                <w:szCs w:val="24"/>
              </w:rPr>
            </w:pPr>
          </w:p>
          <w:p w14:paraId="3A89A7A7">
            <w:pPr>
              <w:spacing w:line="460" w:lineRule="exact"/>
              <w:ind w:firstLine="480" w:firstLineChars="200"/>
              <w:rPr>
                <w:rFonts w:hint="eastAsia" w:ascii="宋体" w:hAnsi="宋体" w:eastAsia="宋体"/>
                <w:sz w:val="24"/>
                <w:szCs w:val="24"/>
              </w:rPr>
            </w:pPr>
            <w:r>
              <w:rPr>
                <w:rFonts w:hint="eastAsia" w:ascii="宋体" w:hAnsi="宋体" w:eastAsia="宋体"/>
                <w:sz w:val="24"/>
                <w:szCs w:val="24"/>
              </w:rPr>
              <w:t>申报人（手写签名）：                                               日  期：</w:t>
            </w:r>
          </w:p>
        </w:tc>
      </w:tr>
    </w:tbl>
    <w:p w14:paraId="471D04EA">
      <w:pPr>
        <w:spacing w:line="400" w:lineRule="exact"/>
        <w:rPr>
          <w:rFonts w:hint="eastAsia" w:ascii="黑体" w:hAnsi="黑体" w:eastAsia="黑体"/>
          <w:sz w:val="24"/>
          <w:szCs w:val="24"/>
        </w:rPr>
      </w:pPr>
      <w:r>
        <w:rPr>
          <w:rFonts w:hint="eastAsia" w:ascii="黑体" w:hAnsi="黑体" w:eastAsia="黑体"/>
          <w:sz w:val="24"/>
          <w:szCs w:val="24"/>
        </w:rPr>
        <w:t>填写说明：</w:t>
      </w:r>
    </w:p>
    <w:p w14:paraId="3F52660A">
      <w:pPr>
        <w:spacing w:line="400" w:lineRule="exact"/>
        <w:rPr>
          <w:rFonts w:hint="eastAsia" w:ascii="黑体" w:hAnsi="黑体" w:eastAsia="黑体"/>
          <w:sz w:val="24"/>
          <w:szCs w:val="24"/>
        </w:rPr>
      </w:pPr>
      <w:r>
        <w:rPr>
          <w:rFonts w:hint="eastAsia" w:ascii="黑体" w:hAnsi="黑体" w:eastAsia="黑体"/>
          <w:sz w:val="24"/>
          <w:szCs w:val="24"/>
        </w:rPr>
        <w:t>1.填写此表并上传系统附件“自评表”模块；本文件无需公司盖公章，申报人需要手写签名。</w:t>
      </w:r>
    </w:p>
    <w:p w14:paraId="57217016">
      <w:pPr>
        <w:spacing w:line="400" w:lineRule="exact"/>
        <w:rPr>
          <w:rFonts w:hint="eastAsia" w:ascii="黑体" w:hAnsi="黑体" w:eastAsia="黑体"/>
          <w:sz w:val="24"/>
          <w:szCs w:val="24"/>
        </w:rPr>
      </w:pPr>
      <w:r>
        <w:rPr>
          <w:rFonts w:hint="eastAsia" w:ascii="黑体" w:hAnsi="黑体" w:eastAsia="黑体"/>
          <w:sz w:val="24"/>
          <w:szCs w:val="24"/>
        </w:rPr>
        <w:t>2.符合条件的条款：请参照《广东省建筑工程技术人才职称评价标准条件的通知》（粤人社规【2025】4号）。</w:t>
      </w:r>
    </w:p>
    <w:sectPr>
      <w:pgSz w:w="16838" w:h="23811"/>
      <w:pgMar w:top="1474" w:right="1474" w:bottom="1474" w:left="158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方正小标宋简体">
    <w:panose1 w:val="02010601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33BC"/>
    <w:rsid w:val="00036ECE"/>
    <w:rsid w:val="00064236"/>
    <w:rsid w:val="00070B0D"/>
    <w:rsid w:val="00075650"/>
    <w:rsid w:val="00083A01"/>
    <w:rsid w:val="000A6034"/>
    <w:rsid w:val="000B2C1C"/>
    <w:rsid w:val="000B4E54"/>
    <w:rsid w:val="000C61E7"/>
    <w:rsid w:val="000C7DC3"/>
    <w:rsid w:val="000D25B7"/>
    <w:rsid w:val="000E2AA8"/>
    <w:rsid w:val="000E49FB"/>
    <w:rsid w:val="000E4CEC"/>
    <w:rsid w:val="00102DCE"/>
    <w:rsid w:val="00102E36"/>
    <w:rsid w:val="00106258"/>
    <w:rsid w:val="0017021A"/>
    <w:rsid w:val="00192827"/>
    <w:rsid w:val="001C4A01"/>
    <w:rsid w:val="001D7845"/>
    <w:rsid w:val="001E1A0C"/>
    <w:rsid w:val="002075BF"/>
    <w:rsid w:val="00234561"/>
    <w:rsid w:val="00255089"/>
    <w:rsid w:val="00256AD3"/>
    <w:rsid w:val="00265EDB"/>
    <w:rsid w:val="00285EEF"/>
    <w:rsid w:val="00297BFE"/>
    <w:rsid w:val="002F5436"/>
    <w:rsid w:val="002F7B0A"/>
    <w:rsid w:val="0031598E"/>
    <w:rsid w:val="00323B09"/>
    <w:rsid w:val="003319EB"/>
    <w:rsid w:val="003D30BA"/>
    <w:rsid w:val="003D4127"/>
    <w:rsid w:val="00424832"/>
    <w:rsid w:val="00453C36"/>
    <w:rsid w:val="00460D87"/>
    <w:rsid w:val="00487FB2"/>
    <w:rsid w:val="00495CF9"/>
    <w:rsid w:val="004A0281"/>
    <w:rsid w:val="004A073A"/>
    <w:rsid w:val="004D1464"/>
    <w:rsid w:val="00544429"/>
    <w:rsid w:val="0059022D"/>
    <w:rsid w:val="005979B6"/>
    <w:rsid w:val="005C2C13"/>
    <w:rsid w:val="005D74B6"/>
    <w:rsid w:val="0060455B"/>
    <w:rsid w:val="00640836"/>
    <w:rsid w:val="00645316"/>
    <w:rsid w:val="006828B4"/>
    <w:rsid w:val="006C33BC"/>
    <w:rsid w:val="00730DF8"/>
    <w:rsid w:val="007842A7"/>
    <w:rsid w:val="007B4F77"/>
    <w:rsid w:val="007E296F"/>
    <w:rsid w:val="007E569B"/>
    <w:rsid w:val="00837DF0"/>
    <w:rsid w:val="00871953"/>
    <w:rsid w:val="008E7D36"/>
    <w:rsid w:val="00916A44"/>
    <w:rsid w:val="00926266"/>
    <w:rsid w:val="009A25A7"/>
    <w:rsid w:val="009C1159"/>
    <w:rsid w:val="009D79E2"/>
    <w:rsid w:val="00A009AF"/>
    <w:rsid w:val="00A1768A"/>
    <w:rsid w:val="00A573DC"/>
    <w:rsid w:val="00A5782A"/>
    <w:rsid w:val="00AC7B8B"/>
    <w:rsid w:val="00AE497E"/>
    <w:rsid w:val="00AE7431"/>
    <w:rsid w:val="00B14F79"/>
    <w:rsid w:val="00B55100"/>
    <w:rsid w:val="00B62026"/>
    <w:rsid w:val="00B97972"/>
    <w:rsid w:val="00BB011C"/>
    <w:rsid w:val="00BC618C"/>
    <w:rsid w:val="00BD2563"/>
    <w:rsid w:val="00BE3D46"/>
    <w:rsid w:val="00C12656"/>
    <w:rsid w:val="00C16A40"/>
    <w:rsid w:val="00C411A3"/>
    <w:rsid w:val="00C43F97"/>
    <w:rsid w:val="00C81A0C"/>
    <w:rsid w:val="00CB1E78"/>
    <w:rsid w:val="00CB4DBA"/>
    <w:rsid w:val="00CC2632"/>
    <w:rsid w:val="00CF750C"/>
    <w:rsid w:val="00D26A64"/>
    <w:rsid w:val="00D4542D"/>
    <w:rsid w:val="00D761C1"/>
    <w:rsid w:val="00D76324"/>
    <w:rsid w:val="00D86C08"/>
    <w:rsid w:val="00DA47EC"/>
    <w:rsid w:val="00DB13C9"/>
    <w:rsid w:val="00DF5272"/>
    <w:rsid w:val="00E14854"/>
    <w:rsid w:val="00E20C1B"/>
    <w:rsid w:val="00E50B16"/>
    <w:rsid w:val="00EF2E56"/>
    <w:rsid w:val="00EF7BC9"/>
    <w:rsid w:val="00F03E42"/>
    <w:rsid w:val="00F22DCE"/>
    <w:rsid w:val="00F42979"/>
    <w:rsid w:val="00F77986"/>
    <w:rsid w:val="00FA750D"/>
    <w:rsid w:val="00FB39D0"/>
    <w:rsid w:val="00FC07D0"/>
    <w:rsid w:val="00FC2468"/>
    <w:rsid w:val="00FC7A19"/>
    <w:rsid w:val="00FE03AE"/>
    <w:rsid w:val="00FF1959"/>
    <w:rsid w:val="12850868"/>
    <w:rsid w:val="1714006B"/>
    <w:rsid w:val="1C5B2461"/>
    <w:rsid w:val="2B7B4F3C"/>
    <w:rsid w:val="2FF72982"/>
    <w:rsid w:val="31ED5FE1"/>
    <w:rsid w:val="7DF639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10"/>
    <w:unhideWhenUsed/>
    <w:qFormat/>
    <w:uiPriority w:val="99"/>
    <w:pPr>
      <w:tabs>
        <w:tab w:val="center" w:pos="4153"/>
        <w:tab w:val="right" w:pos="8306"/>
      </w:tabs>
      <w:snapToGrid w:val="0"/>
      <w:jc w:val="left"/>
    </w:pPr>
    <w:rPr>
      <w:sz w:val="18"/>
      <w:szCs w:val="18"/>
    </w:rPr>
  </w:style>
  <w:style w:type="paragraph" w:styleId="3">
    <w:name w:val="header"/>
    <w:basedOn w:val="1"/>
    <w:link w:val="9"/>
    <w:unhideWhenUsed/>
    <w:qFormat/>
    <w:uiPriority w:val="99"/>
    <w:pPr>
      <w:tabs>
        <w:tab w:val="center" w:pos="4153"/>
        <w:tab w:val="right" w:pos="8306"/>
      </w:tabs>
      <w:snapToGrid w:val="0"/>
      <w:jc w:val="center"/>
    </w:pPr>
    <w:rPr>
      <w:sz w:val="18"/>
      <w:szCs w:val="18"/>
    </w:rPr>
  </w:style>
  <w:style w:type="table" w:styleId="5">
    <w:name w:val="Table Grid"/>
    <w:basedOn w:val="4"/>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7">
    <w:name w:val="List Paragraph"/>
    <w:basedOn w:val="1"/>
    <w:qFormat/>
    <w:uiPriority w:val="34"/>
    <w:pPr>
      <w:ind w:firstLine="420" w:firstLineChars="200"/>
    </w:pPr>
  </w:style>
  <w:style w:type="paragraph" w:customStyle="1" w:styleId="8">
    <w:name w:val="Heading2"/>
    <w:basedOn w:val="1"/>
    <w:next w:val="1"/>
    <w:qFormat/>
    <w:uiPriority w:val="0"/>
    <w:pPr>
      <w:keepNext/>
      <w:keepLines/>
      <w:spacing w:before="260" w:after="260" w:line="413" w:lineRule="auto"/>
      <w:textAlignment w:val="baseline"/>
    </w:pPr>
    <w:rPr>
      <w:rFonts w:ascii="Arial" w:hAnsi="Arial" w:eastAsia="黑体" w:cs="Times New Roman"/>
      <w:b/>
      <w:sz w:val="32"/>
      <w:szCs w:val="24"/>
    </w:rPr>
  </w:style>
  <w:style w:type="character" w:customStyle="1" w:styleId="9">
    <w:name w:val="页眉 字符"/>
    <w:basedOn w:val="6"/>
    <w:link w:val="3"/>
    <w:qFormat/>
    <w:uiPriority w:val="99"/>
    <w:rPr>
      <w:sz w:val="18"/>
      <w:szCs w:val="18"/>
    </w:rPr>
  </w:style>
  <w:style w:type="character" w:customStyle="1" w:styleId="10">
    <w:name w:val="页脚 字符"/>
    <w:basedOn w:val="6"/>
    <w:link w:val="2"/>
    <w:qFormat/>
    <w:uiPriority w:val="99"/>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1007</Words>
  <Characters>1043</Characters>
  <Lines>7</Lines>
  <Paragraphs>2</Paragraphs>
  <TotalTime>0</TotalTime>
  <ScaleCrop>false</ScaleCrop>
  <LinksUpToDate>false</LinksUpToDate>
  <CharactersWithSpaces>1108</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2025-03-13T05:17:00Z</dcterms:created>
  <dc:creator>2767797392@qq.com</dc:creator>
  <cp:lastModifiedBy>Kk</cp:lastModifiedBy>
  <cp:lastPrinted>2025-03-07T03:09:00Z</cp:lastPrinted>
  <dcterms:modified xsi:type="dcterms:W3CDTF">2026-01-26T07:33:52Z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eyJoZGlkIjoiZDE2MGQ0NmMyYzA2NWQ5YzlhMTVlNzhlOTBjMTVlYzYiLCJ1c2VySWQiOiI4OTY0NzAzODUifQ==</vt:lpwstr>
  </property>
  <property fmtid="{D5CDD505-2E9C-101B-9397-08002B2CF9AE}" pid="3" name="KSOProductBuildVer">
    <vt:lpwstr>2052-12.1.0.24657</vt:lpwstr>
  </property>
  <property fmtid="{D5CDD505-2E9C-101B-9397-08002B2CF9AE}" pid="4" name="ICV">
    <vt:lpwstr>58791715047E481AA9CEB3D35E6A000A_13</vt:lpwstr>
  </property>
</Properties>
</file>